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8D7959">
      <w:pPr>
        <w:rPr>
          <w:b w:val="0"/>
          <w:lang w:val="en-US"/>
        </w:rPr>
      </w:pPr>
      <w:r>
        <w:rPr>
          <w:lang w:val="en-US"/>
        </w:rPr>
        <w:t>INTRODUCT</w:t>
      </w:r>
      <w:bookmarkStart w:id="0" w:name="_GoBack"/>
      <w:bookmarkEnd w:id="0"/>
      <w:r>
        <w:rPr>
          <w:lang w:val="en-US"/>
        </w:rPr>
        <w:t>ORY UNIT LAB – WAVE SPEED ON A SLINKY</w:t>
      </w:r>
    </w:p>
    <w:p w:rsidR="008D7959" w:rsidRDefault="008D7959">
      <w:pPr>
        <w:rPr>
          <w:b w:val="0"/>
          <w:lang w:val="en-US"/>
        </w:rPr>
      </w:pPr>
    </w:p>
    <w:p w:rsidR="00AC01AC" w:rsidRPr="00AC01AC" w:rsidRDefault="00AC01AC">
      <w:pPr>
        <w:rPr>
          <w:b w:val="0"/>
          <w:lang w:val="en-US"/>
        </w:rPr>
      </w:pPr>
      <w:r>
        <w:rPr>
          <w:lang w:val="en-US"/>
        </w:rPr>
        <w:t>Introduction</w:t>
      </w:r>
    </w:p>
    <w:p w:rsidR="008D7959" w:rsidRDefault="008D7959" w:rsidP="00AC01AC">
      <w:pPr>
        <w:jc w:val="both"/>
        <w:rPr>
          <w:b w:val="0"/>
          <w:lang w:val="en-US"/>
        </w:rPr>
      </w:pPr>
      <w:r>
        <w:rPr>
          <w:b w:val="0"/>
          <w:lang w:val="en-US"/>
        </w:rPr>
        <w:t>The speed of a wave on a string depends on the tension in the string and its linear density.  Linear density is given by the equation:</w:t>
      </w:r>
    </w:p>
    <w:p w:rsidR="008D7959" w:rsidRPr="008D7959" w:rsidRDefault="008D7959">
      <w:pPr>
        <w:rPr>
          <w:rFonts w:eastAsiaTheme="minorEastAsia"/>
          <w:b w:val="0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μ= </m:t>
          </m:r>
          <m:f>
            <m:fPr>
              <m:ctrlPr>
                <w:rPr>
                  <w:rFonts w:ascii="Cambria Math" w:hAnsi="Cambria Math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</m:oMath>
      </m:oMathPara>
    </w:p>
    <w:p w:rsidR="008D7959" w:rsidRDefault="008D7959" w:rsidP="00AC01AC">
      <w:pPr>
        <w:jc w:val="both"/>
        <w:rPr>
          <w:rFonts w:eastAsiaTheme="minorEastAsia"/>
          <w:b w:val="0"/>
          <w:lang w:val="en-US"/>
        </w:rPr>
      </w:pPr>
      <w:r>
        <w:rPr>
          <w:rFonts w:eastAsiaTheme="minorEastAsia"/>
          <w:b w:val="0"/>
          <w:lang w:val="en-US"/>
        </w:rPr>
        <w:t xml:space="preserve">Where </w:t>
      </w:r>
      <w:r>
        <w:rPr>
          <w:rFonts w:eastAsiaTheme="minorEastAsia"/>
          <w:b w:val="0"/>
          <w:lang w:val="en-US"/>
        </w:rPr>
        <w:tab/>
      </w:r>
      <w:r w:rsidRPr="008D7959">
        <w:rPr>
          <w:rFonts w:asciiTheme="majorHAnsi" w:eastAsiaTheme="minorEastAsia" w:hAnsiTheme="majorHAnsi" w:cs="Arial"/>
          <w:b w:val="0"/>
          <w:i/>
          <w:lang w:val="en-US"/>
        </w:rPr>
        <w:t>µ</w:t>
      </w:r>
      <w:r>
        <w:rPr>
          <w:rFonts w:eastAsiaTheme="minorEastAsia"/>
          <w:b w:val="0"/>
          <w:lang w:val="en-US"/>
        </w:rPr>
        <w:t xml:space="preserve"> is the linear density of the string, in kg / m;</w:t>
      </w:r>
    </w:p>
    <w:p w:rsidR="008D7959" w:rsidRDefault="008D7959" w:rsidP="00AC01AC">
      <w:pPr>
        <w:jc w:val="both"/>
        <w:rPr>
          <w:rFonts w:eastAsiaTheme="minorEastAsia"/>
          <w:b w:val="0"/>
          <w:lang w:val="en-US"/>
        </w:rPr>
      </w:pPr>
      <w:r>
        <w:rPr>
          <w:rFonts w:eastAsiaTheme="minorEastAsia"/>
          <w:b w:val="0"/>
          <w:lang w:val="en-US"/>
        </w:rPr>
        <w:tab/>
      </w:r>
      <w:r>
        <w:rPr>
          <w:rFonts w:eastAsiaTheme="minorEastAsia"/>
          <w:b w:val="0"/>
          <w:lang w:val="en-US"/>
        </w:rPr>
        <w:tab/>
      </w:r>
      <w:proofErr w:type="gramStart"/>
      <w:r w:rsidRPr="008D7959">
        <w:rPr>
          <w:rFonts w:asciiTheme="majorHAnsi" w:eastAsiaTheme="minorEastAsia" w:hAnsiTheme="majorHAnsi"/>
          <w:b w:val="0"/>
          <w:i/>
          <w:lang w:val="en-US"/>
        </w:rPr>
        <w:t>m</w:t>
      </w:r>
      <w:proofErr w:type="gramEnd"/>
      <w:r>
        <w:rPr>
          <w:rFonts w:eastAsiaTheme="minorEastAsia"/>
          <w:b w:val="0"/>
          <w:lang w:val="en-US"/>
        </w:rPr>
        <w:t xml:space="preserve"> is the mass of the string, in kg; and</w:t>
      </w:r>
    </w:p>
    <w:p w:rsidR="008D7959" w:rsidRDefault="008D7959" w:rsidP="00AC01AC">
      <w:pPr>
        <w:jc w:val="both"/>
        <w:rPr>
          <w:rFonts w:eastAsiaTheme="minorEastAsia"/>
          <w:b w:val="0"/>
          <w:lang w:val="en-US"/>
        </w:rPr>
      </w:pPr>
      <w:r>
        <w:rPr>
          <w:rFonts w:eastAsiaTheme="minorEastAsia"/>
          <w:b w:val="0"/>
          <w:lang w:val="en-US"/>
        </w:rPr>
        <w:tab/>
      </w:r>
      <w:r>
        <w:rPr>
          <w:rFonts w:eastAsiaTheme="minorEastAsia"/>
          <w:b w:val="0"/>
          <w:lang w:val="en-US"/>
        </w:rPr>
        <w:tab/>
      </w:r>
      <w:r w:rsidRPr="008D7959">
        <w:rPr>
          <w:rFonts w:asciiTheme="majorHAnsi" w:eastAsiaTheme="minorEastAsia" w:hAnsiTheme="majorHAnsi"/>
          <w:b w:val="0"/>
          <w:i/>
          <w:lang w:val="en-US"/>
        </w:rPr>
        <w:t>L</w:t>
      </w:r>
      <w:r>
        <w:rPr>
          <w:rFonts w:eastAsiaTheme="minorEastAsia"/>
          <w:b w:val="0"/>
          <w:lang w:val="en-US"/>
        </w:rPr>
        <w:t xml:space="preserve"> is the length of the string, in m.</w:t>
      </w:r>
    </w:p>
    <w:p w:rsidR="008D7959" w:rsidRPr="008D7959" w:rsidRDefault="008D7959" w:rsidP="00AC01AC">
      <w:pPr>
        <w:jc w:val="both"/>
        <w:rPr>
          <w:rFonts w:eastAsiaTheme="minorEastAsia"/>
          <w:b w:val="0"/>
          <w:lang w:val="en-US"/>
        </w:rPr>
      </w:pPr>
    </w:p>
    <w:p w:rsidR="008D7959" w:rsidRDefault="008D7959" w:rsidP="00AC01AC">
      <w:p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In this investigation, you will verify this principle using </w:t>
      </w:r>
      <w:proofErr w:type="spellStart"/>
      <w:r>
        <w:rPr>
          <w:b w:val="0"/>
          <w:lang w:val="en-US"/>
        </w:rPr>
        <w:t>slinkies</w:t>
      </w:r>
      <w:proofErr w:type="spellEnd"/>
      <w:r>
        <w:rPr>
          <w:b w:val="0"/>
          <w:lang w:val="en-US"/>
        </w:rPr>
        <w:t xml:space="preserve">.  You will compare how the speed of a wave on a string compares to the predicted value, given by the equation:  </w:t>
      </w:r>
    </w:p>
    <w:p w:rsidR="008D7959" w:rsidRPr="008D7959" w:rsidRDefault="008D7959">
      <w:pPr>
        <w:rPr>
          <w:rFonts w:eastAsiaTheme="minorEastAsia"/>
          <w:b w:val="0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v= </m:t>
          </m:r>
          <m:rad>
            <m:radPr>
              <m:degHide m:val="1"/>
              <m:ctrlPr>
                <w:rPr>
                  <w:rFonts w:ascii="Cambria Math" w:hAnsi="Cambria Math"/>
                  <w:b w:val="0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den>
              </m:f>
            </m:e>
          </m:rad>
        </m:oMath>
      </m:oMathPara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/>
          <w:b w:val="0"/>
          <w:lang w:val="en-US"/>
        </w:rPr>
        <w:t>Where</w:t>
      </w:r>
      <w:r>
        <w:rPr>
          <w:rFonts w:eastAsiaTheme="minorEastAsia"/>
          <w:b w:val="0"/>
          <w:lang w:val="en-US"/>
        </w:rPr>
        <w:tab/>
      </w:r>
      <w:r>
        <w:rPr>
          <w:rFonts w:eastAsiaTheme="minorEastAsia"/>
          <w:b w:val="0"/>
          <w:lang w:val="en-US"/>
        </w:rPr>
        <w:tab/>
      </w:r>
      <w:r w:rsidRPr="008D7959">
        <w:rPr>
          <w:rFonts w:asciiTheme="majorHAnsi" w:eastAsiaTheme="minorEastAsia" w:hAnsiTheme="majorHAnsi" w:cs="Arial"/>
          <w:b w:val="0"/>
          <w:i/>
          <w:lang w:val="en-US"/>
        </w:rPr>
        <w:t>F</w:t>
      </w:r>
      <w:r w:rsidRPr="008D7959">
        <w:rPr>
          <w:rFonts w:asciiTheme="majorHAnsi" w:eastAsiaTheme="minorEastAsia" w:hAnsiTheme="majorHAnsi" w:cs="Arial"/>
          <w:b w:val="0"/>
          <w:i/>
          <w:vertAlign w:val="subscript"/>
          <w:lang w:val="en-US"/>
        </w:rPr>
        <w:t>T</w:t>
      </w:r>
      <w:r w:rsidRPr="008D7959">
        <w:rPr>
          <w:rFonts w:asciiTheme="majorHAnsi" w:eastAsiaTheme="minorEastAsia" w:hAnsiTheme="majorHAnsi" w:cs="Arial"/>
          <w:b w:val="0"/>
          <w:i/>
          <w:lang w:val="en-US"/>
        </w:rPr>
        <w:t xml:space="preserve"> </w:t>
      </w:r>
      <w:r>
        <w:rPr>
          <w:rFonts w:eastAsiaTheme="minorEastAsia" w:cs="Arial"/>
          <w:b w:val="0"/>
          <w:lang w:val="en-US"/>
        </w:rPr>
        <w:t xml:space="preserve">is the force of tension in the slinky, in N; and </w:t>
      </w:r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ab/>
      </w:r>
      <w:r>
        <w:rPr>
          <w:rFonts w:eastAsiaTheme="minorEastAsia" w:cs="Arial"/>
          <w:b w:val="0"/>
          <w:lang w:val="en-US"/>
        </w:rPr>
        <w:tab/>
      </w:r>
      <w:proofErr w:type="gramStart"/>
      <w:r w:rsidRPr="008D7959">
        <w:rPr>
          <w:rFonts w:asciiTheme="majorHAnsi" w:eastAsiaTheme="minorEastAsia" w:hAnsiTheme="majorHAnsi" w:cstheme="minorHAnsi"/>
          <w:b w:val="0"/>
          <w:i/>
          <w:lang w:val="en-US"/>
        </w:rPr>
        <w:t>v</w:t>
      </w:r>
      <w:proofErr w:type="gramEnd"/>
      <w:r>
        <w:rPr>
          <w:rFonts w:eastAsiaTheme="minorEastAsia" w:cs="Arial"/>
          <w:b w:val="0"/>
          <w:lang w:val="en-US"/>
        </w:rPr>
        <w:t xml:space="preserve"> is the speed of the wave, in m/s.</w:t>
      </w:r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The actual speed of the wave is given by the equation:</w:t>
      </w:r>
    </w:p>
    <w:p w:rsidR="008D7959" w:rsidRP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  <m:oMathPara>
        <m:oMath>
          <m:r>
            <w:rPr>
              <w:rFonts w:ascii="Cambria Math" w:eastAsiaTheme="minorEastAsia" w:hAnsi="Cambria Math" w:cs="Arial"/>
              <w:lang w:val="en-US"/>
            </w:rPr>
            <m:t xml:space="preserve">v= </m:t>
          </m:r>
          <m:f>
            <m:fPr>
              <m:ctrlPr>
                <w:rPr>
                  <w:rFonts w:ascii="Cambria Math" w:eastAsiaTheme="minorEastAsia" w:hAnsi="Cambria Math" w:cs="Arial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lang w:val="en-US"/>
                </w:rPr>
                <m:t>d</m:t>
              </m:r>
            </m:num>
            <m:den>
              <m:r>
                <w:rPr>
                  <w:rFonts w:ascii="Cambria Math" w:eastAsiaTheme="minorEastAsia" w:hAnsi="Cambria Math" w:cs="Arial"/>
                  <w:lang w:val="en-US"/>
                </w:rPr>
                <m:t>t</m:t>
              </m:r>
            </m:den>
          </m:f>
        </m:oMath>
      </m:oMathPara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Where</w:t>
      </w:r>
      <w:r>
        <w:rPr>
          <w:rFonts w:eastAsiaTheme="minorEastAsia" w:cs="Arial"/>
          <w:b w:val="0"/>
          <w:lang w:val="en-US"/>
        </w:rPr>
        <w:tab/>
      </w:r>
      <w:r>
        <w:rPr>
          <w:rFonts w:eastAsiaTheme="minorEastAsia" w:cs="Arial"/>
          <w:b w:val="0"/>
          <w:lang w:val="en-US"/>
        </w:rPr>
        <w:tab/>
      </w:r>
      <w:r w:rsidRPr="008D7959">
        <w:rPr>
          <w:rFonts w:asciiTheme="majorHAnsi" w:eastAsiaTheme="minorEastAsia" w:hAnsiTheme="majorHAnsi" w:cs="Arial"/>
          <w:b w:val="0"/>
          <w:i/>
          <w:lang w:val="en-US"/>
        </w:rPr>
        <w:t>d</w:t>
      </w:r>
      <w:r>
        <w:rPr>
          <w:rFonts w:eastAsiaTheme="minorEastAsia" w:cs="Arial"/>
          <w:b w:val="0"/>
          <w:lang w:val="en-US"/>
        </w:rPr>
        <w:t xml:space="preserve"> is the distance the wave travels, in m; and </w:t>
      </w:r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ab/>
      </w:r>
      <w:r>
        <w:rPr>
          <w:rFonts w:eastAsiaTheme="minorEastAsia" w:cs="Arial"/>
          <w:b w:val="0"/>
          <w:lang w:val="en-US"/>
        </w:rPr>
        <w:tab/>
      </w:r>
      <w:proofErr w:type="gramStart"/>
      <w:r w:rsidRPr="008D7959">
        <w:rPr>
          <w:rFonts w:asciiTheme="majorHAnsi" w:eastAsiaTheme="minorEastAsia" w:hAnsiTheme="majorHAnsi" w:cs="Arial"/>
          <w:b w:val="0"/>
          <w:i/>
          <w:lang w:val="en-US"/>
        </w:rPr>
        <w:t>t</w:t>
      </w:r>
      <w:proofErr w:type="gramEnd"/>
      <w:r>
        <w:rPr>
          <w:rFonts w:eastAsiaTheme="minorEastAsia" w:cs="Arial"/>
          <w:b w:val="0"/>
          <w:lang w:val="en-US"/>
        </w:rPr>
        <w:t xml:space="preserve"> is the time taken, in s.</w:t>
      </w:r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Apparatus:</w:t>
      </w:r>
    </w:p>
    <w:p w:rsidR="008D7959" w:rsidRDefault="008D7959" w:rsidP="00AC01AC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b w:val="0"/>
          <w:lang w:val="en-US"/>
        </w:rPr>
      </w:pPr>
      <w:proofErr w:type="spellStart"/>
      <w:r>
        <w:rPr>
          <w:rFonts w:eastAsiaTheme="minorEastAsia" w:cs="Arial"/>
          <w:b w:val="0"/>
          <w:lang w:val="en-US"/>
        </w:rPr>
        <w:t>Metre</w:t>
      </w:r>
      <w:proofErr w:type="spellEnd"/>
      <w:r>
        <w:rPr>
          <w:rFonts w:eastAsiaTheme="minorEastAsia" w:cs="Arial"/>
          <w:b w:val="0"/>
          <w:lang w:val="en-US"/>
        </w:rPr>
        <w:t xml:space="preserve"> stick</w:t>
      </w:r>
    </w:p>
    <w:p w:rsidR="008D7959" w:rsidRDefault="008D7959" w:rsidP="00AC01AC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Electronic balance</w:t>
      </w:r>
    </w:p>
    <w:p w:rsidR="008D7959" w:rsidRDefault="008D7959" w:rsidP="00AC01AC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Stopwatch</w:t>
      </w:r>
    </w:p>
    <w:p w:rsidR="008D7959" w:rsidRDefault="008D7959" w:rsidP="00AC01AC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Slinky</w:t>
      </w:r>
    </w:p>
    <w:p w:rsidR="008D7959" w:rsidRDefault="008D7959" w:rsidP="00AC01AC">
      <w:pPr>
        <w:pStyle w:val="ListParagraph"/>
        <w:numPr>
          <w:ilvl w:val="0"/>
          <w:numId w:val="1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Newton scale</w:t>
      </w:r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Procedure:</w:t>
      </w:r>
    </w:p>
    <w:p w:rsidR="008D7959" w:rsidRDefault="008D7959" w:rsidP="00AC01AC">
      <w:pPr>
        <w:pStyle w:val="ListParagraph"/>
        <w:numPr>
          <w:ilvl w:val="0"/>
          <w:numId w:val="2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Determine the mass of the slinky and record this.</w:t>
      </w:r>
    </w:p>
    <w:p w:rsidR="008D7959" w:rsidRDefault="008D7959" w:rsidP="00AC01AC">
      <w:pPr>
        <w:pStyle w:val="ListParagraph"/>
        <w:numPr>
          <w:ilvl w:val="0"/>
          <w:numId w:val="2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One group member should act as a fixed end, and hold the slinky.  Another group member should stretch the slinky to the desired distance.  This distance must be measured and recorded.</w:t>
      </w:r>
    </w:p>
    <w:p w:rsidR="008D7959" w:rsidRDefault="008D7959" w:rsidP="00AC01AC">
      <w:pPr>
        <w:pStyle w:val="ListParagraph"/>
        <w:numPr>
          <w:ilvl w:val="0"/>
          <w:numId w:val="2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Use a Newton scale to determine the tension in the slinky.</w:t>
      </w:r>
    </w:p>
    <w:p w:rsidR="008D7959" w:rsidRDefault="008D7959" w:rsidP="00AC01AC">
      <w:pPr>
        <w:pStyle w:val="ListParagraph"/>
        <w:numPr>
          <w:ilvl w:val="0"/>
          <w:numId w:val="2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Using the free end, send a wave pulse, recording the time it takes the wave to travel to the fixed end.</w:t>
      </w:r>
    </w:p>
    <w:p w:rsidR="008D7959" w:rsidRDefault="008D7959" w:rsidP="00AC01AC">
      <w:pPr>
        <w:pStyle w:val="ListParagraph"/>
        <w:numPr>
          <w:ilvl w:val="0"/>
          <w:numId w:val="2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Repeat step # 4 until you have 5 trials.</w:t>
      </w:r>
    </w:p>
    <w:p w:rsidR="008D7959" w:rsidRDefault="008D7959" w:rsidP="00AC01AC">
      <w:pPr>
        <w:jc w:val="both"/>
        <w:rPr>
          <w:rFonts w:eastAsiaTheme="minorEastAsia" w:cs="Arial"/>
          <w:b w:val="0"/>
          <w:lang w:val="en-US"/>
        </w:rPr>
      </w:pPr>
    </w:p>
    <w:p w:rsidR="00CF1110" w:rsidRDefault="00CF1110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Errors:</w:t>
      </w:r>
    </w:p>
    <w:p w:rsidR="00CF1110" w:rsidRDefault="00CF1110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In addition to the usual error analysis, complete the following:</w:t>
      </w:r>
    </w:p>
    <w:p w:rsidR="00CF1110" w:rsidRDefault="00AC01AC" w:rsidP="00AC01AC">
      <w:pPr>
        <w:pStyle w:val="ListParagraph"/>
        <w:numPr>
          <w:ilvl w:val="0"/>
          <w:numId w:val="4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Determine the percent difference error between your lowest and highest values for t.</w:t>
      </w:r>
    </w:p>
    <w:p w:rsidR="00AC01AC" w:rsidRPr="00AC01AC" w:rsidRDefault="00AC01AC" w:rsidP="00AC01AC">
      <w:pPr>
        <w:pStyle w:val="ListParagraph"/>
        <w:numPr>
          <w:ilvl w:val="0"/>
          <w:numId w:val="4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Determine the percent mean deviation of your t values.</w:t>
      </w:r>
    </w:p>
    <w:p w:rsidR="00CF1110" w:rsidRDefault="00CF1110" w:rsidP="00AC01AC">
      <w:pPr>
        <w:jc w:val="both"/>
        <w:rPr>
          <w:rFonts w:eastAsiaTheme="minorEastAsia" w:cs="Arial"/>
          <w:b w:val="0"/>
          <w:lang w:val="en-US"/>
        </w:rPr>
      </w:pPr>
    </w:p>
    <w:p w:rsidR="008D7959" w:rsidRDefault="00CF1110" w:rsidP="00AC01AC">
      <w:p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Discussion:</w:t>
      </w:r>
    </w:p>
    <w:p w:rsidR="00CF1110" w:rsidRPr="00CF1110" w:rsidRDefault="00CF1110" w:rsidP="00AC01AC">
      <w:pPr>
        <w:pStyle w:val="ListParagraph"/>
        <w:numPr>
          <w:ilvl w:val="0"/>
          <w:numId w:val="3"/>
        </w:numPr>
        <w:jc w:val="both"/>
        <w:rPr>
          <w:rFonts w:eastAsiaTheme="minorEastAsia" w:cs="Arial"/>
          <w:b w:val="0"/>
          <w:lang w:val="en-US"/>
        </w:rPr>
      </w:pPr>
      <w:r>
        <w:rPr>
          <w:rFonts w:eastAsiaTheme="minorEastAsia" w:cs="Arial"/>
          <w:b w:val="0"/>
          <w:lang w:val="en-US"/>
        </w:rPr>
        <w:t>Consider a stringed musical instrument, such as a guitar or violin.  What adjustments are made during playing or tuning, and how would these compare with the setup in this investigation?</w:t>
      </w:r>
    </w:p>
    <w:sectPr w:rsidR="00CF1110" w:rsidRPr="00CF111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AC" w:rsidRDefault="00AC01AC" w:rsidP="00AC01AC">
      <w:r>
        <w:separator/>
      </w:r>
    </w:p>
  </w:endnote>
  <w:endnote w:type="continuationSeparator" w:id="0">
    <w:p w:rsidR="00AC01AC" w:rsidRDefault="00AC01AC" w:rsidP="00AC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AC" w:rsidRDefault="00AC01AC" w:rsidP="00AC01AC">
      <w:r>
        <w:separator/>
      </w:r>
    </w:p>
  </w:footnote>
  <w:footnote w:type="continuationSeparator" w:id="0">
    <w:p w:rsidR="00AC01AC" w:rsidRDefault="00AC01AC" w:rsidP="00AC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AC" w:rsidRPr="00AC01AC" w:rsidRDefault="00AC01AC">
    <w:pPr>
      <w:pStyle w:val="Header"/>
      <w:rPr>
        <w:b w:val="0"/>
        <w:sz w:val="20"/>
        <w:szCs w:val="20"/>
        <w:lang w:val="en-US"/>
      </w:rPr>
    </w:pPr>
    <w:r w:rsidRPr="00AC01AC">
      <w:rPr>
        <w:b w:val="0"/>
        <w:sz w:val="20"/>
        <w:szCs w:val="20"/>
        <w:lang w:val="en-US"/>
      </w:rPr>
      <w:t>SPH 4U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816"/>
    <w:multiLevelType w:val="hybridMultilevel"/>
    <w:tmpl w:val="998AAD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A4957"/>
    <w:multiLevelType w:val="hybridMultilevel"/>
    <w:tmpl w:val="A6B623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036E8"/>
    <w:multiLevelType w:val="hybridMultilevel"/>
    <w:tmpl w:val="EA3478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044295"/>
    <w:multiLevelType w:val="hybridMultilevel"/>
    <w:tmpl w:val="14E016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59"/>
    <w:rsid w:val="008D7959"/>
    <w:rsid w:val="00AC01AC"/>
    <w:rsid w:val="00CF1110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AC"/>
  </w:style>
  <w:style w:type="paragraph" w:styleId="Footer">
    <w:name w:val="footer"/>
    <w:basedOn w:val="Normal"/>
    <w:link w:val="FooterChar"/>
    <w:uiPriority w:val="99"/>
    <w:unhideWhenUsed/>
    <w:rsid w:val="00AC0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AC"/>
  </w:style>
  <w:style w:type="paragraph" w:styleId="Footer">
    <w:name w:val="footer"/>
    <w:basedOn w:val="Normal"/>
    <w:link w:val="FooterChar"/>
    <w:uiPriority w:val="99"/>
    <w:unhideWhenUsed/>
    <w:rsid w:val="00AC0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2016-02-11T17:06:00Z</dcterms:created>
  <dcterms:modified xsi:type="dcterms:W3CDTF">2016-02-11T17:23:00Z</dcterms:modified>
</cp:coreProperties>
</file>