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FA4518">
      <w:pPr>
        <w:rPr>
          <w:b w:val="0"/>
          <w:lang w:val="en-US"/>
        </w:rPr>
      </w:pPr>
      <w:r>
        <w:rPr>
          <w:lang w:val="en-US"/>
        </w:rPr>
        <w:t>USING LINEAR MODELS AND REGRESSION</w:t>
      </w:r>
    </w:p>
    <w:p w:rsidR="00FA4518" w:rsidRDefault="00FA4518">
      <w:pPr>
        <w:rPr>
          <w:b w:val="0"/>
          <w:lang w:val="en-US"/>
        </w:rPr>
      </w:pPr>
    </w:p>
    <w:p w:rsidR="00FA4518" w:rsidRDefault="00FA4518" w:rsidP="002357FC">
      <w:p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When travelling long distances on the highway, drivers will often set the car on cruise control.  This allows the car to travel at a constant speed for a period of time.  </w:t>
      </w:r>
    </w:p>
    <w:p w:rsidR="00FA4518" w:rsidRDefault="00FA4518" w:rsidP="002357FC">
      <w:pPr>
        <w:jc w:val="both"/>
        <w:rPr>
          <w:b w:val="0"/>
          <w:lang w:val="en-US"/>
        </w:rPr>
      </w:pPr>
    </w:p>
    <w:p w:rsidR="00FA4518" w:rsidRDefault="00FA4518" w:rsidP="002357FC">
      <w:pPr>
        <w:jc w:val="both"/>
        <w:rPr>
          <w:b w:val="0"/>
          <w:lang w:val="en-US"/>
        </w:rPr>
      </w:pPr>
      <w:r>
        <w:rPr>
          <w:lang w:val="en-US"/>
        </w:rPr>
        <w:t>Learning Goal:</w:t>
      </w:r>
      <w:r>
        <w:rPr>
          <w:b w:val="0"/>
          <w:lang w:val="en-US"/>
        </w:rPr>
        <w:t xml:space="preserve">  To determine when a vehicle is accelerating and when it is travelling at a constant speed; to determine the relationship between the </w:t>
      </w:r>
      <w:proofErr w:type="gramStart"/>
      <w:r>
        <w:rPr>
          <w:b w:val="0"/>
          <w:lang w:val="en-US"/>
        </w:rPr>
        <w:t>time</w:t>
      </w:r>
      <w:proofErr w:type="gramEnd"/>
      <w:r>
        <w:rPr>
          <w:b w:val="0"/>
          <w:lang w:val="en-US"/>
        </w:rPr>
        <w:t xml:space="preserve"> elapsed and the distance travelled for a vehicle moving at a constant speed.</w:t>
      </w:r>
    </w:p>
    <w:p w:rsidR="00FA4518" w:rsidRDefault="00FA4518" w:rsidP="002357FC">
      <w:pPr>
        <w:jc w:val="both"/>
        <w:rPr>
          <w:b w:val="0"/>
          <w:lang w:val="en-US"/>
        </w:rPr>
      </w:pPr>
    </w:p>
    <w:p w:rsidR="00FA4518" w:rsidRDefault="00FA4518" w:rsidP="002357FC">
      <w:pPr>
        <w:jc w:val="both"/>
        <w:rPr>
          <w:b w:val="0"/>
          <w:lang w:val="en-US"/>
        </w:rPr>
      </w:pPr>
      <w:r>
        <w:rPr>
          <w:lang w:val="en-US"/>
        </w:rPr>
        <w:t>Steps</w:t>
      </w:r>
    </w:p>
    <w:p w:rsidR="00FA4518" w:rsidRDefault="00FA4518" w:rsidP="002357FC">
      <w:pPr>
        <w:jc w:val="both"/>
        <w:rPr>
          <w:b w:val="0"/>
          <w:lang w:val="en-US"/>
        </w:rPr>
      </w:pPr>
    </w:p>
    <w:p w:rsidR="00FA4518" w:rsidRDefault="00FA4518" w:rsidP="002357FC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Form a track that is 10 m long.  Mark the starting line with masking tape.</w:t>
      </w:r>
    </w:p>
    <w:p w:rsidR="00FA4518" w:rsidRDefault="00FA4518" w:rsidP="002357FC">
      <w:pPr>
        <w:jc w:val="both"/>
        <w:rPr>
          <w:b w:val="0"/>
          <w:lang w:val="en-US"/>
        </w:rPr>
      </w:pPr>
    </w:p>
    <w:p w:rsidR="00FA4518" w:rsidRDefault="00FA4518" w:rsidP="002357FC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Start the vehicle at the start line.  Every second the vehicle has travelled, put a chalk mark on the floor, locating the vehicle.</w:t>
      </w:r>
    </w:p>
    <w:p w:rsidR="00FA4518" w:rsidRPr="00FA4518" w:rsidRDefault="00FA4518" w:rsidP="002357FC">
      <w:pPr>
        <w:pStyle w:val="ListParagraph"/>
        <w:jc w:val="both"/>
        <w:rPr>
          <w:b w:val="0"/>
          <w:lang w:val="en-US"/>
        </w:rPr>
      </w:pPr>
    </w:p>
    <w:p w:rsidR="00FA4518" w:rsidRDefault="00FA4518" w:rsidP="002357FC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Measure these distances and record them in the table below.</w:t>
      </w:r>
    </w:p>
    <w:p w:rsidR="00FA4518" w:rsidRPr="00FA4518" w:rsidRDefault="00FA4518" w:rsidP="002357FC">
      <w:pPr>
        <w:pStyle w:val="ListParagraph"/>
        <w:jc w:val="both"/>
        <w:rPr>
          <w:b w:val="0"/>
          <w:lang w:val="en-US"/>
        </w:rPr>
      </w:pPr>
    </w:p>
    <w:p w:rsidR="00FA4518" w:rsidRDefault="00FA4518" w:rsidP="002357FC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Complete the table by finding the first differences.</w:t>
      </w:r>
    </w:p>
    <w:p w:rsidR="00FA4518" w:rsidRDefault="00FA4518" w:rsidP="00FA4518">
      <w:pPr>
        <w:rPr>
          <w:b w:val="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39"/>
        <w:gridCol w:w="1665"/>
        <w:gridCol w:w="1603"/>
        <w:gridCol w:w="1603"/>
        <w:gridCol w:w="1603"/>
        <w:gridCol w:w="1603"/>
      </w:tblGrid>
      <w:tr w:rsidR="00FA4518" w:rsidTr="00FA4518">
        <w:tc>
          <w:tcPr>
            <w:tcW w:w="1139" w:type="dxa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Time (s)</w:t>
            </w:r>
          </w:p>
        </w:tc>
        <w:tc>
          <w:tcPr>
            <w:tcW w:w="1665" w:type="dxa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Distance (m)</w:t>
            </w:r>
          </w:p>
        </w:tc>
        <w:tc>
          <w:tcPr>
            <w:tcW w:w="1603" w:type="dxa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First Differences</w:t>
            </w:r>
          </w:p>
        </w:tc>
        <w:tc>
          <w:tcPr>
            <w:tcW w:w="1603" w:type="dxa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Time (s)</w:t>
            </w:r>
          </w:p>
        </w:tc>
        <w:tc>
          <w:tcPr>
            <w:tcW w:w="1603" w:type="dxa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Distance (m)</w:t>
            </w:r>
          </w:p>
        </w:tc>
        <w:tc>
          <w:tcPr>
            <w:tcW w:w="1603" w:type="dxa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First Differences</w:t>
            </w: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  <w:tr w:rsidR="00FA4518" w:rsidTr="00FA4518">
        <w:trPr>
          <w:trHeight w:val="596"/>
        </w:trPr>
        <w:tc>
          <w:tcPr>
            <w:tcW w:w="1139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1665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21</w:t>
            </w:r>
          </w:p>
        </w:tc>
        <w:tc>
          <w:tcPr>
            <w:tcW w:w="1603" w:type="dxa"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603" w:type="dxa"/>
            <w:vMerge/>
            <w:vAlign w:val="center"/>
          </w:tcPr>
          <w:p w:rsidR="00FA4518" w:rsidRDefault="00FA4518" w:rsidP="00FA4518">
            <w:pPr>
              <w:jc w:val="center"/>
              <w:rPr>
                <w:b w:val="0"/>
                <w:lang w:val="en-US"/>
              </w:rPr>
            </w:pPr>
          </w:p>
        </w:tc>
      </w:tr>
    </w:tbl>
    <w:p w:rsidR="00FA4518" w:rsidRDefault="00FA4518" w:rsidP="00FA4518">
      <w:pPr>
        <w:rPr>
          <w:b w:val="0"/>
          <w:lang w:val="en-US"/>
        </w:rPr>
      </w:pPr>
      <w:r>
        <w:rPr>
          <w:lang w:val="en-US"/>
        </w:rPr>
        <w:lastRenderedPageBreak/>
        <w:t>Questions</w:t>
      </w:r>
    </w:p>
    <w:p w:rsidR="00FA4518" w:rsidRDefault="00FA4518" w:rsidP="00FA4518">
      <w:pPr>
        <w:rPr>
          <w:b w:val="0"/>
          <w:lang w:val="en-US"/>
        </w:rPr>
      </w:pPr>
    </w:p>
    <w:p w:rsidR="00FA4518" w:rsidRDefault="00FA4518" w:rsidP="00FA4518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Graph the information from your table.</w:t>
      </w:r>
    </w:p>
    <w:p w:rsidR="00FA4518" w:rsidRDefault="00FA4518" w:rsidP="00FA4518">
      <w:pPr>
        <w:rPr>
          <w:b w:val="0"/>
          <w:lang w:val="en-US"/>
        </w:rPr>
      </w:pPr>
    </w:p>
    <w:p w:rsidR="00FA4518" w:rsidRDefault="00FA4518" w:rsidP="00FA4518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 Examining the graph, when is the vehicle accelerating?  How do you know?</w:t>
      </w:r>
    </w:p>
    <w:p w:rsidR="00FA4518" w:rsidRDefault="00FA4518" w:rsidP="00FA4518">
      <w:pPr>
        <w:pStyle w:val="ListParagraph"/>
        <w:rPr>
          <w:b w:val="0"/>
          <w:lang w:val="en-US"/>
        </w:rPr>
      </w:pPr>
    </w:p>
    <w:p w:rsidR="002357FC" w:rsidRDefault="002357FC" w:rsidP="00FA4518">
      <w:pPr>
        <w:pStyle w:val="ListParagraph"/>
        <w:rPr>
          <w:b w:val="0"/>
          <w:lang w:val="en-US"/>
        </w:rPr>
      </w:pPr>
    </w:p>
    <w:p w:rsidR="002357FC" w:rsidRPr="00FA4518" w:rsidRDefault="002357FC" w:rsidP="00FA4518">
      <w:pPr>
        <w:pStyle w:val="ListParagraph"/>
        <w:rPr>
          <w:b w:val="0"/>
          <w:lang w:val="en-US"/>
        </w:rPr>
      </w:pPr>
    </w:p>
    <w:p w:rsidR="00FA4518" w:rsidRDefault="00FA4518" w:rsidP="00FA4518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Examining the graph, when is the vehicle travelling at a constant rate?  How do you know?</w:t>
      </w:r>
    </w:p>
    <w:p w:rsidR="00FA4518" w:rsidRDefault="00FA4518" w:rsidP="00FA4518">
      <w:pPr>
        <w:pStyle w:val="ListParagraph"/>
        <w:rPr>
          <w:b w:val="0"/>
          <w:lang w:val="en-US"/>
        </w:rPr>
      </w:pPr>
    </w:p>
    <w:p w:rsidR="002357FC" w:rsidRDefault="002357FC" w:rsidP="00FA4518">
      <w:pPr>
        <w:pStyle w:val="ListParagraph"/>
        <w:rPr>
          <w:b w:val="0"/>
          <w:lang w:val="en-US"/>
        </w:rPr>
      </w:pPr>
    </w:p>
    <w:p w:rsidR="002357FC" w:rsidRPr="00FA4518" w:rsidRDefault="002357FC" w:rsidP="00FA4518">
      <w:pPr>
        <w:pStyle w:val="ListParagraph"/>
        <w:rPr>
          <w:b w:val="0"/>
          <w:lang w:val="en-US"/>
        </w:rPr>
      </w:pPr>
    </w:p>
    <w:p w:rsidR="00FA4518" w:rsidRDefault="00FA4518" w:rsidP="00FA4518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How could you have used the First Differences to determine when the vehicle was accelerating and when it was travelling at a constant rate?</w:t>
      </w:r>
    </w:p>
    <w:p w:rsidR="00FA4518" w:rsidRDefault="00FA4518" w:rsidP="00FA4518">
      <w:pPr>
        <w:pStyle w:val="ListParagraph"/>
        <w:rPr>
          <w:b w:val="0"/>
          <w:lang w:val="en-US"/>
        </w:rPr>
      </w:pPr>
    </w:p>
    <w:p w:rsidR="002357FC" w:rsidRDefault="002357FC" w:rsidP="00FA4518">
      <w:pPr>
        <w:pStyle w:val="ListParagraph"/>
        <w:rPr>
          <w:b w:val="0"/>
          <w:lang w:val="en-US"/>
        </w:rPr>
      </w:pPr>
    </w:p>
    <w:p w:rsidR="002357FC" w:rsidRDefault="002357FC" w:rsidP="00FA4518">
      <w:pPr>
        <w:pStyle w:val="ListParagraph"/>
        <w:rPr>
          <w:b w:val="0"/>
          <w:lang w:val="en-US"/>
        </w:rPr>
      </w:pPr>
    </w:p>
    <w:p w:rsidR="002357FC" w:rsidRPr="00FA4518" w:rsidRDefault="002357FC" w:rsidP="00FA4518">
      <w:pPr>
        <w:pStyle w:val="ListParagraph"/>
        <w:rPr>
          <w:b w:val="0"/>
          <w:lang w:val="en-US"/>
        </w:rPr>
      </w:pPr>
    </w:p>
    <w:p w:rsidR="00FA4518" w:rsidRDefault="00B0301A" w:rsidP="00B0301A">
      <w:pPr>
        <w:rPr>
          <w:b w:val="0"/>
          <w:lang w:val="en-US"/>
        </w:rPr>
      </w:pPr>
      <w:r>
        <w:rPr>
          <w:lang w:val="en-US"/>
        </w:rPr>
        <w:t>Consolidation</w:t>
      </w:r>
    </w:p>
    <w:p w:rsidR="00B0301A" w:rsidRDefault="00B0301A" w:rsidP="00B0301A">
      <w:pPr>
        <w:rPr>
          <w:b w:val="0"/>
          <w:lang w:val="en-US"/>
        </w:rPr>
      </w:pPr>
    </w:p>
    <w:p w:rsidR="00B0301A" w:rsidRDefault="00B0301A" w:rsidP="00B0301A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Use Linear Regression to determine the equation for the linear portion of the graph.  (Hint:  you will need to extend the linear line back to the y-axis to find the y-intercept.)</w:t>
      </w:r>
    </w:p>
    <w:p w:rsidR="00B0301A" w:rsidRDefault="00B0301A" w:rsidP="00B0301A">
      <w:pPr>
        <w:pStyle w:val="ListParagraph"/>
        <w:ind w:left="360"/>
        <w:rPr>
          <w:b w:val="0"/>
          <w:lang w:val="en-US"/>
        </w:rPr>
      </w:pPr>
    </w:p>
    <w:p w:rsidR="002357FC" w:rsidRDefault="002357FC" w:rsidP="00B0301A">
      <w:pPr>
        <w:pStyle w:val="ListParagraph"/>
        <w:ind w:left="360"/>
        <w:rPr>
          <w:b w:val="0"/>
          <w:lang w:val="en-US"/>
        </w:rPr>
      </w:pPr>
    </w:p>
    <w:p w:rsidR="002357FC" w:rsidRDefault="002357FC" w:rsidP="00B0301A">
      <w:pPr>
        <w:pStyle w:val="ListParagraph"/>
        <w:ind w:left="360"/>
        <w:rPr>
          <w:b w:val="0"/>
          <w:lang w:val="en-US"/>
        </w:rPr>
      </w:pPr>
    </w:p>
    <w:p w:rsidR="00B0301A" w:rsidRDefault="00B0301A" w:rsidP="00B0301A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Use your equation to predict how long it will take the vehicle to travel 50 m.</w:t>
      </w:r>
    </w:p>
    <w:p w:rsidR="00B0301A" w:rsidRDefault="00B0301A" w:rsidP="00B0301A">
      <w:pPr>
        <w:pStyle w:val="ListParagraph"/>
        <w:ind w:left="360"/>
        <w:rPr>
          <w:b w:val="0"/>
          <w:lang w:val="en-US"/>
        </w:rPr>
      </w:pPr>
    </w:p>
    <w:p w:rsidR="002357FC" w:rsidRDefault="002357FC" w:rsidP="00B0301A">
      <w:pPr>
        <w:pStyle w:val="ListParagraph"/>
        <w:ind w:left="360"/>
        <w:rPr>
          <w:b w:val="0"/>
          <w:lang w:val="en-US"/>
        </w:rPr>
      </w:pPr>
    </w:p>
    <w:p w:rsidR="002357FC" w:rsidRDefault="002357FC" w:rsidP="00B0301A">
      <w:pPr>
        <w:pStyle w:val="ListParagraph"/>
        <w:ind w:left="360"/>
        <w:rPr>
          <w:b w:val="0"/>
          <w:lang w:val="en-US"/>
        </w:rPr>
      </w:pPr>
    </w:p>
    <w:p w:rsidR="00B0301A" w:rsidRDefault="00B0301A" w:rsidP="00B0301A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If you started your vehicle at 2.5 m instead of 0 m, how would your Linear Regression equation change?  Write the new equation and use it to predict how long it will take the vehicle to travel 50 m.</w:t>
      </w:r>
    </w:p>
    <w:p w:rsidR="00B0301A" w:rsidRDefault="00B0301A" w:rsidP="00B0301A">
      <w:pPr>
        <w:pStyle w:val="ListParagraph"/>
        <w:rPr>
          <w:b w:val="0"/>
          <w:lang w:val="en-US"/>
        </w:rPr>
      </w:pPr>
    </w:p>
    <w:p w:rsidR="002357FC" w:rsidRDefault="002357FC" w:rsidP="00B0301A">
      <w:pPr>
        <w:pStyle w:val="ListParagraph"/>
        <w:rPr>
          <w:b w:val="0"/>
          <w:lang w:val="en-US"/>
        </w:rPr>
      </w:pPr>
    </w:p>
    <w:p w:rsidR="002357FC" w:rsidRDefault="002357FC" w:rsidP="00B0301A">
      <w:pPr>
        <w:pStyle w:val="ListParagraph"/>
        <w:rPr>
          <w:b w:val="0"/>
          <w:lang w:val="en-US"/>
        </w:rPr>
      </w:pPr>
    </w:p>
    <w:p w:rsidR="002357FC" w:rsidRDefault="002357FC" w:rsidP="00B0301A">
      <w:pPr>
        <w:pStyle w:val="ListParagraph"/>
        <w:rPr>
          <w:b w:val="0"/>
          <w:lang w:val="en-US"/>
        </w:rPr>
      </w:pPr>
    </w:p>
    <w:p w:rsidR="002357FC" w:rsidRDefault="002357FC" w:rsidP="00B0301A">
      <w:pPr>
        <w:pStyle w:val="ListParagraph"/>
        <w:rPr>
          <w:b w:val="0"/>
          <w:lang w:val="en-US"/>
        </w:rPr>
      </w:pPr>
    </w:p>
    <w:p w:rsidR="002357FC" w:rsidRPr="00B0301A" w:rsidRDefault="002357FC" w:rsidP="00B0301A">
      <w:pPr>
        <w:pStyle w:val="ListParagraph"/>
        <w:rPr>
          <w:b w:val="0"/>
          <w:lang w:val="en-US"/>
        </w:rPr>
      </w:pPr>
      <w:bookmarkStart w:id="0" w:name="_GoBack"/>
      <w:bookmarkEnd w:id="0"/>
    </w:p>
    <w:p w:rsidR="00B0301A" w:rsidRDefault="00B0301A" w:rsidP="00B0301A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 xml:space="preserve">If you started your vehicle </w:t>
      </w:r>
      <w:r>
        <w:rPr>
          <w:b w:val="0"/>
          <w:lang w:val="en-US"/>
        </w:rPr>
        <w:t>5.0 m before the starting line</w:t>
      </w:r>
      <w:r>
        <w:rPr>
          <w:b w:val="0"/>
          <w:lang w:val="en-US"/>
        </w:rPr>
        <w:t>, how would your Linear Regression equation change?  Write the new equation and use it to predict how long it will take the vehicle to travel 50 m.</w:t>
      </w:r>
    </w:p>
    <w:p w:rsidR="00B0301A" w:rsidRPr="00B0301A" w:rsidRDefault="00B0301A" w:rsidP="00B0301A">
      <w:pPr>
        <w:pStyle w:val="ListParagraph"/>
        <w:ind w:left="360"/>
        <w:rPr>
          <w:b w:val="0"/>
          <w:lang w:val="en-US"/>
        </w:rPr>
      </w:pPr>
    </w:p>
    <w:p w:rsidR="00FA4518" w:rsidRPr="00FA4518" w:rsidRDefault="00FA4518" w:rsidP="00FA4518">
      <w:pPr>
        <w:rPr>
          <w:b w:val="0"/>
          <w:lang w:val="en-US"/>
        </w:rPr>
      </w:pPr>
    </w:p>
    <w:sectPr w:rsidR="00FA4518" w:rsidRPr="00FA451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1A" w:rsidRDefault="00B0301A" w:rsidP="00B0301A">
      <w:r>
        <w:separator/>
      </w:r>
    </w:p>
  </w:endnote>
  <w:endnote w:type="continuationSeparator" w:id="0">
    <w:p w:rsidR="00B0301A" w:rsidRDefault="00B0301A" w:rsidP="00B0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1A" w:rsidRDefault="00B0301A" w:rsidP="00B0301A">
      <w:r>
        <w:separator/>
      </w:r>
    </w:p>
  </w:footnote>
  <w:footnote w:type="continuationSeparator" w:id="0">
    <w:p w:rsidR="00B0301A" w:rsidRDefault="00B0301A" w:rsidP="00B0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1A" w:rsidRPr="00B0301A" w:rsidRDefault="00B0301A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MAP 4C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492"/>
    <w:multiLevelType w:val="hybridMultilevel"/>
    <w:tmpl w:val="7F3809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B493E"/>
    <w:multiLevelType w:val="hybridMultilevel"/>
    <w:tmpl w:val="DC74D05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F1270"/>
    <w:multiLevelType w:val="hybridMultilevel"/>
    <w:tmpl w:val="986E1FF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8"/>
    <w:rsid w:val="002357FC"/>
    <w:rsid w:val="00B0301A"/>
    <w:rsid w:val="00CF5755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18"/>
    <w:pPr>
      <w:ind w:left="720"/>
      <w:contextualSpacing/>
    </w:pPr>
  </w:style>
  <w:style w:type="table" w:styleId="TableGrid">
    <w:name w:val="Table Grid"/>
    <w:basedOn w:val="TableNormal"/>
    <w:uiPriority w:val="59"/>
    <w:rsid w:val="00FA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01A"/>
  </w:style>
  <w:style w:type="paragraph" w:styleId="Footer">
    <w:name w:val="footer"/>
    <w:basedOn w:val="Normal"/>
    <w:link w:val="FooterChar"/>
    <w:uiPriority w:val="99"/>
    <w:unhideWhenUsed/>
    <w:rsid w:val="00B03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18"/>
    <w:pPr>
      <w:ind w:left="720"/>
      <w:contextualSpacing/>
    </w:pPr>
  </w:style>
  <w:style w:type="table" w:styleId="TableGrid">
    <w:name w:val="Table Grid"/>
    <w:basedOn w:val="TableNormal"/>
    <w:uiPriority w:val="59"/>
    <w:rsid w:val="00FA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01A"/>
  </w:style>
  <w:style w:type="paragraph" w:styleId="Footer">
    <w:name w:val="footer"/>
    <w:basedOn w:val="Normal"/>
    <w:link w:val="FooterChar"/>
    <w:uiPriority w:val="99"/>
    <w:unhideWhenUsed/>
    <w:rsid w:val="00B03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2014-10-21T16:16:00Z</dcterms:created>
  <dcterms:modified xsi:type="dcterms:W3CDTF">2014-10-21T16:31:00Z</dcterms:modified>
</cp:coreProperties>
</file>