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A8" w:rsidRPr="0014217E" w:rsidRDefault="00F52BA8" w:rsidP="00F52BA8">
      <w:pPr>
        <w:rPr>
          <w:rFonts w:eastAsia="Times New Roman"/>
          <w:sz w:val="20"/>
          <w:szCs w:val="20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Unit 1</m:t>
          </m:r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km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h</m:t>
              </m:r>
            </m:den>
          </m:f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→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s</m:t>
              </m:r>
            </m:den>
          </m:f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 ÷3.6</m:t>
          </m:r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s</m:t>
              </m:r>
            </m:den>
          </m:f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→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km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h</m:t>
              </m:r>
            </m:den>
          </m:f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 ×3.6</m:t>
          </m:r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∆ = </m:t>
          </m:r>
          <m:sSup>
            <m:sSup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nd</m:t>
              </m:r>
            </m:sup>
          </m:sSup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 value - </m:t>
          </m:r>
          <m:sSup>
            <m:sSup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1</m:t>
              </m:r>
            </m:e>
            <m:sup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st</m:t>
              </m:r>
            </m:sup>
          </m:sSup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 value</m:t>
          </m:r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acc>
            <m:accPr>
              <m:chr m:val="⃑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v</m:t>
              </m:r>
            </m:e>
          </m:acc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∆</m:t>
              </m:r>
              <m:acc>
                <m:accPr>
                  <m:chr m:val="⃑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d</m:t>
                  </m:r>
                </m:e>
              </m:acc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t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 + </m:t>
          </m:r>
          <m:acc>
            <m:accPr>
              <m:chr m:val="⃑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a</m:t>
              </m:r>
            </m:e>
          </m:acc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∆t</m:t>
          </m:r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avg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 xml:space="preserve"> +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2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∆</m:t>
          </m:r>
          <m:acc>
            <m:accPr>
              <m:chr m:val="⃑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d</m:t>
              </m:r>
            </m:e>
          </m:acc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= </m:t>
          </m:r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val="en-US" w:eastAsia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 w:eastAsia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  <w:lang w:val="en-US" w:eastAsia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val="en-US" w:eastAsia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val="en-US" w:eastAsia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2</m:t>
                  </m:r>
                </m:den>
              </m:f>
            </m:e>
          </m:d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∆t</m:t>
          </m:r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∆</m:t>
          </m:r>
          <m:acc>
            <m:accPr>
              <m:chr m:val="⃑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d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∆t 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den>
          </m:f>
          <m:acc>
            <m:accPr>
              <m:chr m:val="⃑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∆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p>
          </m:sSup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∆</m:t>
          </m:r>
          <m:acc>
            <m:accPr>
              <m:chr m:val="⃑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d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∆t 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den>
          </m:f>
          <m:acc>
            <m:accPr>
              <m:chr m:val="⃑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∆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p>
          </m:sSup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acc>
            <m:accPr>
              <m:chr m:val="⃑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a</m:t>
              </m:r>
            </m:e>
          </m:acc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∆</m:t>
              </m:r>
              <m:acc>
                <m:accPr>
                  <m:chr m:val="⃑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∆t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sSubSupPr>
            <m:e>
              <m:acc>
                <m:accPr>
                  <m:chr m:val="⃑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2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= 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sSubSupPr>
            <m:e>
              <m:acc>
                <m:accPr>
                  <m:chr m:val="⃑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 w:eastAsia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 xml:space="preserve"> +2</m:t>
          </m:r>
          <m:acc>
            <m:accPr>
              <m:chr m:val="⃑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a</m:t>
              </m:r>
            </m:e>
          </m:acc>
          <m: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∆</m:t>
          </m:r>
          <m:acc>
            <m:accPr>
              <m:chr m:val="⃑"/>
              <m:ctrlPr>
                <w:rPr>
                  <w:rFonts w:ascii="Cambria Math" w:eastAsia="Times New Roman" w:hAnsi="Cambria Math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/>
                  <w:sz w:val="20"/>
                  <w:szCs w:val="20"/>
                  <w:lang w:val="en-US" w:eastAsia="en-US"/>
                </w:rPr>
                <m:t>d</m:t>
              </m:r>
            </m:e>
          </m:acc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eastAsia="Times New Roman"/>
          <w:b/>
          <w:sz w:val="20"/>
          <w:szCs w:val="20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sz w:val="20"/>
              <w:szCs w:val="20"/>
              <w:lang w:val="en-US" w:eastAsia="en-US"/>
            </w:rPr>
            <m:t>Unit 2</m:t>
          </m:r>
        </m:oMath>
      </m:oMathPara>
    </w:p>
    <w:p w:rsidR="00F52BA8" w:rsidRPr="0014217E" w:rsidRDefault="00F52BA8" w:rsidP="00F52BA8">
      <w:pPr>
        <w:jc w:val="center"/>
        <w:rPr>
          <w:rFonts w:eastAsia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g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=m</m:t>
          </m:r>
          <m:acc>
            <m:accPr>
              <m:chr m:val="⃑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g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-</m:t>
              </m:r>
              <m:acc>
                <m:accPr>
                  <m:chr m:val="⃑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n</m:t>
              </m:r>
            </m:sub>
          </m:sSub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en-US"/>
              </w:rPr>
            </m:ctrlPr>
          </m:sSubPr>
          <m:e>
            <m:acc>
              <m:accPr>
                <m:chr m:val="⃑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val="en-US" w:eastAsia="en-US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en-US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en-US"/>
              </w:rPr>
              <m:t>net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val="en-US" w:eastAsia="en-US"/>
          </w:rPr>
          <m:t>=m</m:t>
        </m:r>
        <m:acc>
          <m:accPr>
            <m:chr m:val="⃑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en-US"/>
              </w:rPr>
              <m:t>a</m:t>
            </m:r>
          </m:e>
        </m:acc>
      </m:oMath>
      <w:r w:rsidR="00F52BA8" w:rsidRPr="0014217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 μ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 μmg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μ=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n</m:t>
                  </m:r>
                </m:sub>
              </m:sSub>
            </m:den>
          </m:f>
        </m:oMath>
      </m:oMathPara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2A7E5B" w:rsidRPr="0014217E" w:rsidRDefault="002A7E5B" w:rsidP="002A7E5B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Unit 3</m:t>
          </m:r>
        </m:oMath>
      </m:oMathPara>
    </w:p>
    <w:p w:rsidR="002A7E5B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W= </m:t>
          </m:r>
          <m:acc>
            <m:accPr>
              <m:chr m:val="⃑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∆</m:t>
          </m:r>
          <m:acc>
            <m:accPr>
              <m:chr m:val="⃑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d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=F∆d cosθ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W=mg∆d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g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=mg∆h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k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m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p>
          </m:sSup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total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g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k</m:t>
              </m:r>
            </m:sub>
          </m:sSub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P=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W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∆t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∆E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∆t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% Eff.=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 xml:space="preserve">Output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 xml:space="preserve">Input 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100%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X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→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 -2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 -4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Y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4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He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</m:t>
          </m:r>
        </m:oMath>
      </m:oMathPara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α emission</m:t>
              </m:r>
            </m:e>
          </m:d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X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→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 +1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Y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-1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0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</m:t>
          </m:r>
        </m:oMath>
      </m:oMathPara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β electron emission</m:t>
              </m:r>
            </m:e>
          </m:d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X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→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 -1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Y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+1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+1</m:t>
                  </m:r>
                </m:sup>
              </m:sSup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</m:t>
          </m:r>
        </m:oMath>
      </m:oMathPara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β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+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 xml:space="preserve"> positron emission</m:t>
              </m:r>
            </m:e>
          </m:d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X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-1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0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→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 -1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Y</m:t>
              </m:r>
            </m:e>
          </m:sPre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X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→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Z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X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0</m:t>
              </m:r>
            </m:sup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γ</m:t>
              </m:r>
            </m:e>
          </m:sPre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</m:t>
          </m:r>
        </m:oMath>
      </m:oMathPara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gamma emission</m:t>
              </m:r>
            </m:e>
          </m:d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Q=mc∆t=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H</m:t>
              </m:r>
            </m:sub>
          </m:sSub>
        </m:oMath>
      </m:oMathPara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2A7E5B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2A7E5B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2A7E5B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2A7E5B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Unit 4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T=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N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f=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t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T=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f=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T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v=fλ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=331.4+0.606T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s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 xml:space="preserve"> ±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o</m:t>
                      </m:r>
                    </m:sub>
                  </m:sSub>
                </m:den>
              </m:f>
            </m:e>
          </m:d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+ receding, -approaching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s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s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 xml:space="preserve"> ±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o</m:t>
                      </m:r>
                    </m:sub>
                  </m:sSub>
                </m:den>
              </m:f>
            </m:e>
          </m:d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+ receding, -approaching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μ=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L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v= 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μ</m:t>
                  </m:r>
                </m:den>
              </m:f>
            </m:e>
          </m:rad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M=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air speed of object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local speed of sound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p=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nλ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fixed, free ends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2n -1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λ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fixed &amp; free end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Unit 5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V=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∆E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Q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I=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Q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∆t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series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+…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parallel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=…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series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=…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parallel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+…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V=IR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series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+…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parallel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+…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s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s</m:t>
                  </m:r>
                </m:sub>
              </m:sSub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p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s</m:t>
                  </m:r>
                </m:sub>
              </m:sSub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2A7E5B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s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p</m:t>
                  </m:r>
                </m:sub>
              </m:sSub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P=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I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R</m:t>
          </m:r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sectPr w:rsidR="00F52BA8" w:rsidRPr="0014217E" w:rsidSect="0014217E">
          <w:headerReference w:type="default" r:id="rId7"/>
          <w:pgSz w:w="15840" w:h="12240" w:orient="landscape" w:code="1"/>
          <w:pgMar w:top="720" w:right="720" w:bottom="720" w:left="720" w:header="720" w:footer="720" w:gutter="0"/>
          <w:cols w:num="4" w:space="288"/>
          <w:docGrid w:linePitch="360"/>
        </w:sectPr>
      </w:pPr>
    </w:p>
    <w:p w:rsidR="00F52BA8" w:rsidRP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bookmarkStart w:id="0" w:name="_GoBack"/>
      <w:bookmarkEnd w:id="0"/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P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Cambria Math" w:eastAsia="Times New Roman" w:hAnsi="Cambria Math" w:cs="Times New Roman"/>
          <w:sz w:val="16"/>
          <w:szCs w:val="16"/>
          <w:lang w:val="en-US" w:eastAsia="en-US"/>
          <w:oMath/>
        </w:rPr>
        <w:sectPr w:rsidR="00F52BA8" w:rsidSect="00F52BA8">
          <w:type w:val="continuous"/>
          <w:pgSz w:w="15840" w:h="12240" w:orient="landscape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F52BA8" w:rsidRPr="0014217E" w:rsidRDefault="00F52BA8" w:rsidP="00F52BA8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Math Formulas</m:t>
          </m:r>
        </m:oMath>
      </m:oMathPara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When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ax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 + bx+c=0,</m:t>
          </m:r>
        </m:oMath>
      </m:oMathPara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then x=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 xml:space="preserve">-b ±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en-US"/>
                    </w:rPr>
                    <m:t>-4ac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2a</m:t>
              </m:r>
            </m:den>
          </m:f>
        </m:oMath>
      </m:oMathPara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>SOH CAH TOA</m:t>
          </m:r>
        </m:oMath>
      </m:oMathPara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sinθ=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opp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hyp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c</m:t>
              </m:r>
            </m:den>
          </m:f>
        </m:oMath>
      </m:oMathPara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cosθ=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adj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hyp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b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c</m:t>
              </m:r>
            </m:den>
          </m:f>
        </m:oMath>
      </m:oMathPara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tanθ=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opp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adj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US" w:eastAsia="en-US"/>
                </w:rPr>
                <m:t>b</m:t>
              </m:r>
            </m:den>
          </m:f>
        </m:oMath>
      </m:oMathPara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52BA8" w:rsidRPr="0014217E" w:rsidRDefault="00F52BA8" w:rsidP="00F52BA8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28D95085" wp14:editId="33F2B3D1">
                <wp:extent cx="1392081" cy="1001332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811" cy="1008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F52BA8">
        <w:rPr>
          <w:rFonts w:eastAsia="Times New Roman"/>
          <w:noProof/>
          <w:sz w:val="20"/>
          <w:lang w:val="en-US"/>
        </w:rPr>
        <w:drawing>
          <wp:inline distT="0" distB="0" distL="0" distR="0" wp14:anchorId="1FB014A4" wp14:editId="41149578">
            <wp:extent cx="3784821" cy="267163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089" r="-72" b="7848"/>
                    <a:stretch/>
                  </pic:blipFill>
                  <pic:spPr bwMode="auto">
                    <a:xfrm>
                      <a:off x="0" y="0"/>
                      <a:ext cx="3784735" cy="267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lastRenderedPageBreak/>
        <w:drawing>
          <wp:inline distT="0" distB="0" distL="0" distR="0" wp14:anchorId="63FC72EF" wp14:editId="66D230AF">
            <wp:extent cx="2018030" cy="40970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BA8" w:rsidRDefault="00F52BA8" w:rsidP="00F52BA8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sectPr w:rsidR="00F52BA8" w:rsidSect="0014217E">
          <w:type w:val="continuous"/>
          <w:pgSz w:w="15840" w:h="12240" w:orient="landscape" w:code="1"/>
          <w:pgMar w:top="1440" w:right="1440" w:bottom="1440" w:left="1440" w:header="720" w:footer="720" w:gutter="0"/>
          <w:cols w:num="3" w:space="288" w:equalWidth="0">
            <w:col w:w="3456" w:space="288"/>
            <w:col w:w="5760" w:space="288"/>
            <w:col w:w="3168"/>
          </w:cols>
          <w:docGrid w:linePitch="360"/>
        </w:sectPr>
      </w:pPr>
    </w:p>
    <w:p w:rsidR="00522777" w:rsidRPr="00F52BA8" w:rsidRDefault="00F52BA8" w:rsidP="00F52BA8">
      <w:pPr>
        <w:rPr>
          <w:rFonts w:eastAsia="Times New Roman"/>
          <w:sz w:val="20"/>
          <w:lang w:val="en-US" w:eastAsia="en-US"/>
        </w:rPr>
      </w:pPr>
      <w:r w:rsidRPr="00F52BA8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8B0F0" wp14:editId="1338B6D7">
                <wp:simplePos x="0" y="0"/>
                <wp:positionH relativeFrom="column">
                  <wp:posOffset>3910913</wp:posOffset>
                </wp:positionH>
                <wp:positionV relativeFrom="paragraph">
                  <wp:posOffset>52894</wp:posOffset>
                </wp:positionV>
                <wp:extent cx="1023963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A8" w:rsidRDefault="00F52BA8" w:rsidP="00F52B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95pt;margin-top:4.15pt;width:8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rxIgIAAB4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" stroked="f">
                <v:textbox style="mso-fit-shape-to-text:t">
                  <w:txbxContent>
                    <w:p w:rsidR="00F52BA8" w:rsidRDefault="00F52BA8" w:rsidP="00F52BA8"/>
                  </w:txbxContent>
                </v:textbox>
              </v:shape>
            </w:pict>
          </mc:Fallback>
        </mc:AlternateContent>
      </w:r>
    </w:p>
    <w:sectPr w:rsidR="00522777" w:rsidRPr="00F52BA8" w:rsidSect="00F52BA8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DC" w:rsidRDefault="004027DC" w:rsidP="00F52BA8">
      <w:r>
        <w:separator/>
      </w:r>
    </w:p>
  </w:endnote>
  <w:endnote w:type="continuationSeparator" w:id="0">
    <w:p w:rsidR="004027DC" w:rsidRDefault="004027DC" w:rsidP="00F5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DC" w:rsidRDefault="004027DC" w:rsidP="00F52BA8">
      <w:r>
        <w:separator/>
      </w:r>
    </w:p>
  </w:footnote>
  <w:footnote w:type="continuationSeparator" w:id="0">
    <w:p w:rsidR="004027DC" w:rsidRDefault="004027DC" w:rsidP="00F5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A8" w:rsidRPr="00F52BA8" w:rsidRDefault="00F52BA8" w:rsidP="00F52BA8">
    <w:pPr>
      <w:jc w:val="center"/>
      <w:rPr>
        <w:rFonts w:eastAsia="Times New Roman"/>
        <w:sz w:val="16"/>
        <w:szCs w:val="16"/>
        <w:lang w:val="en-US" w:eastAsia="en-US"/>
      </w:rPr>
    </w:pPr>
    <w:r w:rsidRPr="00F52BA8">
      <w:rPr>
        <w:rFonts w:eastAsia="Times New Roman"/>
        <w:b/>
        <w:sz w:val="16"/>
        <w:szCs w:val="16"/>
        <w:lang w:val="en-US" w:eastAsia="en-US"/>
      </w:rPr>
      <w:t>FORMULAS AND CONSTANTS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8"/>
    <w:rsid w:val="0014217E"/>
    <w:rsid w:val="002A7E5B"/>
    <w:rsid w:val="004027DC"/>
    <w:rsid w:val="00522777"/>
    <w:rsid w:val="00F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A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52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A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2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A8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A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52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A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2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A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1984</Characters>
  <Application>Microsoft Office Word</Application>
  <DocSecurity>0</DocSecurity>
  <Lines>16</Lines>
  <Paragraphs>4</Paragraphs>
  <ScaleCrop>false</ScaleCrop>
  <Company>Trillium Lakelands DSB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cp:lastPrinted>2013-02-05T12:42:00Z</cp:lastPrinted>
  <dcterms:created xsi:type="dcterms:W3CDTF">2013-02-05T12:46:00Z</dcterms:created>
  <dcterms:modified xsi:type="dcterms:W3CDTF">2013-12-05T16:34:00Z</dcterms:modified>
</cp:coreProperties>
</file>